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C6F" w:rsidRDefault="00DE7C6F" w:rsidP="00DE7C6F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6F" w:rsidRDefault="00DE7C6F" w:rsidP="00DE7C6F">
      <w:pPr>
        <w:jc w:val="center"/>
        <w:rPr>
          <w:bCs/>
        </w:rPr>
      </w:pPr>
      <w:r>
        <w:rPr>
          <w:bCs/>
        </w:rPr>
        <w:t>УКРАЇНА</w:t>
      </w:r>
    </w:p>
    <w:p w:rsidR="00DE7C6F" w:rsidRDefault="00DE7C6F" w:rsidP="00DE7C6F">
      <w:pPr>
        <w:keepNext/>
        <w:ind w:right="-87"/>
        <w:jc w:val="center"/>
        <w:rPr>
          <w:bCs/>
        </w:rPr>
      </w:pPr>
      <w:r>
        <w:rPr>
          <w:bCs/>
        </w:rPr>
        <w:t>РОЗДОЛЬСЬКА СІЛЬСЬКА РАДА</w:t>
      </w:r>
    </w:p>
    <w:p w:rsidR="00DE7C6F" w:rsidRDefault="00DE7C6F" w:rsidP="00DE7C6F">
      <w:pPr>
        <w:keepNext/>
        <w:ind w:right="-87"/>
        <w:jc w:val="center"/>
        <w:rPr>
          <w:bCs/>
        </w:rPr>
      </w:pPr>
      <w:r>
        <w:rPr>
          <w:bCs/>
        </w:rPr>
        <w:t>МИХАЙЛІВСЬКОГО РАЙОНУ ЗАПОРІЗЬКОЇ ОБЛАСТІ</w:t>
      </w:r>
    </w:p>
    <w:p w:rsidR="00DE7C6F" w:rsidRDefault="00DE7C6F" w:rsidP="00DE7C6F">
      <w:pPr>
        <w:keepNext/>
        <w:suppressAutoHyphens/>
        <w:jc w:val="center"/>
        <w:rPr>
          <w:bCs/>
          <w:kern w:val="2"/>
          <w:lang w:bidi="hi-IN"/>
        </w:rPr>
      </w:pPr>
      <w:r>
        <w:rPr>
          <w:bCs/>
          <w:kern w:val="2"/>
          <w:lang w:bidi="hi-IN"/>
        </w:rPr>
        <w:t>СЬОМОГО СКЛИКАННЯ</w:t>
      </w:r>
    </w:p>
    <w:p w:rsidR="00DE7C6F" w:rsidRDefault="00DE7C6F" w:rsidP="00DE7C6F">
      <w:pPr>
        <w:keepNext/>
        <w:suppressAutoHyphens/>
        <w:jc w:val="center"/>
        <w:rPr>
          <w:kern w:val="2"/>
          <w:lang w:bidi="hi-IN"/>
        </w:rPr>
      </w:pPr>
      <w:r>
        <w:rPr>
          <w:kern w:val="2"/>
          <w:lang w:val="uk-UA" w:bidi="hi-IN"/>
        </w:rPr>
        <w:t>ВОСЬМА</w:t>
      </w:r>
      <w:r>
        <w:rPr>
          <w:kern w:val="2"/>
          <w:lang w:bidi="hi-IN"/>
        </w:rPr>
        <w:t xml:space="preserve"> (</w:t>
      </w:r>
      <w:proofErr w:type="spellStart"/>
      <w:r>
        <w:rPr>
          <w:kern w:val="2"/>
          <w:lang w:bidi="hi-IN"/>
        </w:rPr>
        <w:t>позачергова</w:t>
      </w:r>
      <w:proofErr w:type="spellEnd"/>
      <w:r>
        <w:rPr>
          <w:kern w:val="2"/>
          <w:lang w:bidi="hi-IN"/>
        </w:rPr>
        <w:t>)  СЕСІЯ</w:t>
      </w:r>
    </w:p>
    <w:p w:rsidR="00DE7C6F" w:rsidRDefault="00DE7C6F" w:rsidP="00DE7C6F">
      <w:pPr>
        <w:keepNext/>
        <w:suppressAutoHyphens/>
        <w:ind w:right="-87"/>
        <w:jc w:val="center"/>
        <w:rPr>
          <w:rFonts w:ascii="Arial" w:hAnsi="Arial" w:cs="Arial"/>
          <w:kern w:val="2"/>
          <w:lang w:val="uk-UA" w:bidi="hi-IN"/>
        </w:rPr>
      </w:pPr>
    </w:p>
    <w:p w:rsidR="00DE7C6F" w:rsidRPr="00DE7C6F" w:rsidRDefault="00DE7C6F" w:rsidP="00DE7C6F">
      <w:pPr>
        <w:keepNext/>
        <w:suppressAutoHyphens/>
        <w:ind w:right="-87"/>
        <w:jc w:val="center"/>
        <w:rPr>
          <w:kern w:val="2"/>
          <w:lang w:val="uk-UA" w:bidi="hi-IN"/>
        </w:rPr>
      </w:pPr>
      <w:r>
        <w:rPr>
          <w:kern w:val="2"/>
          <w:lang w:val="uk-UA" w:bidi="hi-IN"/>
        </w:rPr>
        <w:t>РІШЕННЯ</w:t>
      </w:r>
    </w:p>
    <w:p w:rsidR="00DE7C6F" w:rsidRDefault="00DE7C6F" w:rsidP="00DE7C6F">
      <w:pPr>
        <w:keepNext/>
        <w:suppressAutoHyphens/>
        <w:ind w:right="-87"/>
        <w:jc w:val="center"/>
        <w:rPr>
          <w:kern w:val="2"/>
          <w:lang w:val="uk-UA" w:bidi="hi-IN"/>
        </w:rPr>
      </w:pPr>
    </w:p>
    <w:p w:rsidR="00DE7C6F" w:rsidRPr="00DE7C6F" w:rsidRDefault="00DE7C6F" w:rsidP="00DE7C6F">
      <w:pPr>
        <w:keepNext/>
        <w:suppressAutoHyphens/>
        <w:ind w:right="-87"/>
        <w:rPr>
          <w:kern w:val="2"/>
          <w:lang w:val="uk-UA" w:bidi="hi-IN"/>
        </w:rPr>
      </w:pPr>
      <w:r>
        <w:rPr>
          <w:lang w:val="uk-UA"/>
        </w:rPr>
        <w:t>22.10.</w:t>
      </w:r>
      <w:r>
        <w:t>2018</w:t>
      </w:r>
      <w:r>
        <w:rPr>
          <w:lang w:val="uk-UA"/>
        </w:rPr>
        <w:t xml:space="preserve">                                                                                                       №</w:t>
      </w:r>
    </w:p>
    <w:p w:rsidR="00DE7C6F" w:rsidRDefault="00DE7C6F" w:rsidP="00DE7C6F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DE7C6F" w:rsidRDefault="00DE7C6F" w:rsidP="00DE7C6F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DE7C6F" w:rsidRDefault="00DE7C6F" w:rsidP="00DE7C6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Про внесення змін і доповнень до</w:t>
      </w:r>
    </w:p>
    <w:p w:rsidR="00DE7C6F" w:rsidRDefault="00DE7C6F" w:rsidP="00DE7C6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Високівської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DE7C6F" w:rsidRDefault="00DE7C6F" w:rsidP="00DE7C6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22.12.2017 р.  №11 «Про затвердження</w:t>
      </w:r>
    </w:p>
    <w:p w:rsidR="00DE7C6F" w:rsidRDefault="00DE7C6F" w:rsidP="00DE7C6F">
      <w:pPr>
        <w:widowControl w:val="0"/>
        <w:shd w:val="clear" w:color="auto" w:fill="FFFFFF"/>
        <w:tabs>
          <w:tab w:val="left" w:pos="1118"/>
        </w:tabs>
        <w:adjustRightInd w:val="0"/>
        <w:jc w:val="both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>чисельності, структури та умов оплати</w:t>
      </w:r>
    </w:p>
    <w:p w:rsidR="00DE7C6F" w:rsidRDefault="00DE7C6F" w:rsidP="00DE7C6F">
      <w:pPr>
        <w:widowControl w:val="0"/>
        <w:shd w:val="clear" w:color="auto" w:fill="FFFFFF"/>
        <w:tabs>
          <w:tab w:val="left" w:pos="1118"/>
        </w:tabs>
        <w:adjustRightInd w:val="0"/>
        <w:jc w:val="both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>праці працівників апарату сільської ради»</w:t>
      </w:r>
    </w:p>
    <w:bookmarkEnd w:id="0"/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п. 5 ст. 26, п. 6 ч. 4 ст. 42 Закону України «Про місцеве самоврядування в Україні», ст. 21 Закону України «Про службу в органах місцевого самоврядування», на підставі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п. 2 ст. 8 Закону України «Про добровільне об’єднання територіальних громад» з метою підвищення ефективності виконання завдань, функцій, повноважень та обсягу робіт, покладених на виконавчий апарат, </w:t>
      </w:r>
      <w:proofErr w:type="spellStart"/>
      <w:r>
        <w:rPr>
          <w:lang w:val="uk-UA"/>
        </w:rPr>
        <w:t>Роздольська</w:t>
      </w:r>
      <w:proofErr w:type="spellEnd"/>
      <w:r>
        <w:rPr>
          <w:lang w:val="uk-UA"/>
        </w:rPr>
        <w:t xml:space="preserve"> сільська рада ВИРІШИЛА:</w:t>
      </w:r>
    </w:p>
    <w:p w:rsidR="00DE7C6F" w:rsidRDefault="00DE7C6F" w:rsidP="00DE7C6F">
      <w:pPr>
        <w:jc w:val="both"/>
        <w:rPr>
          <w:lang w:val="uk-UA"/>
        </w:rPr>
      </w:pPr>
    </w:p>
    <w:p w:rsidR="00DE7C6F" w:rsidRDefault="00DE7C6F" w:rsidP="00DE7C6F">
      <w:pPr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структури виконавчого </w:t>
      </w:r>
      <w:r>
        <w:rPr>
          <w:color w:val="000000"/>
          <w:spacing w:val="-3"/>
          <w:lang w:val="uk-UA"/>
        </w:rPr>
        <w:t>апарату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Високівської</w:t>
      </w:r>
      <w:proofErr w:type="spellEnd"/>
      <w:r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 xml:space="preserve"> сільської ради</w:t>
      </w:r>
      <w:r>
        <w:rPr>
          <w:lang w:val="uk-UA"/>
        </w:rPr>
        <w:t xml:space="preserve"> з 22.10.2018 року (додається):</w:t>
      </w:r>
    </w:p>
    <w:p w:rsidR="00DE7C6F" w:rsidRDefault="00DE7C6F" w:rsidP="00DE7C6F">
      <w:pPr>
        <w:ind w:firstLine="708"/>
        <w:jc w:val="both"/>
        <w:rPr>
          <w:lang w:val="uk-UA"/>
        </w:rPr>
      </w:pPr>
      <w:r>
        <w:rPr>
          <w:lang w:val="uk-UA"/>
        </w:rPr>
        <w:t>- вивести зі штатного розпису посаду «сільський голова» – 1 штатна одиниця;</w:t>
      </w:r>
    </w:p>
    <w:p w:rsidR="00DE7C6F" w:rsidRDefault="00DE7C6F" w:rsidP="00DE7C6F">
      <w:pPr>
        <w:ind w:firstLine="708"/>
        <w:jc w:val="both"/>
        <w:rPr>
          <w:lang w:val="uk-UA"/>
        </w:rPr>
      </w:pPr>
      <w:r>
        <w:rPr>
          <w:lang w:val="uk-UA"/>
        </w:rPr>
        <w:t>- вивести зі штатного розпису посаду «секретар сільської ради» – 1 штатна одиниця.</w:t>
      </w:r>
    </w:p>
    <w:p w:rsidR="00DE7C6F" w:rsidRDefault="00DE7C6F" w:rsidP="00DE7C6F">
      <w:pPr>
        <w:jc w:val="both"/>
        <w:rPr>
          <w:lang w:val="uk-UA"/>
        </w:rPr>
      </w:pPr>
      <w:r>
        <w:rPr>
          <w:lang w:val="uk-UA"/>
        </w:rPr>
        <w:t xml:space="preserve">2. Затвердити штатну чисельність виконавчого </w:t>
      </w:r>
      <w:r>
        <w:rPr>
          <w:color w:val="000000"/>
          <w:spacing w:val="-3"/>
          <w:lang w:val="uk-UA"/>
        </w:rPr>
        <w:t>апарату сільської ради</w:t>
      </w:r>
      <w:r>
        <w:rPr>
          <w:lang w:val="uk-UA"/>
        </w:rPr>
        <w:t xml:space="preserve"> кількістю 8 одиниць з 22.10.2018 р.</w:t>
      </w:r>
    </w:p>
    <w:p w:rsidR="00DE7C6F" w:rsidRDefault="00DE7C6F" w:rsidP="00DE7C6F">
      <w:pPr>
        <w:jc w:val="both"/>
        <w:rPr>
          <w:lang w:val="uk-UA"/>
        </w:rPr>
      </w:pPr>
      <w:r>
        <w:rPr>
          <w:lang w:val="uk-UA"/>
        </w:rPr>
        <w:t xml:space="preserve">3. Головному бухгалтеру сільської ради </w:t>
      </w:r>
      <w:proofErr w:type="spellStart"/>
      <w:r>
        <w:rPr>
          <w:lang w:val="uk-UA"/>
        </w:rPr>
        <w:t>Мосненко</w:t>
      </w:r>
      <w:proofErr w:type="spellEnd"/>
      <w:r>
        <w:rPr>
          <w:lang w:val="uk-UA"/>
        </w:rPr>
        <w:t xml:space="preserve"> Н.В. привести у відповідність штатний розпис з 22.10.2018 року.</w:t>
      </w:r>
    </w:p>
    <w:p w:rsidR="00DE7C6F" w:rsidRDefault="00DE7C6F" w:rsidP="00DE7C6F">
      <w:pPr>
        <w:jc w:val="both"/>
        <w:rPr>
          <w:lang w:val="uk-UA"/>
        </w:rPr>
      </w:pPr>
      <w:r>
        <w:rPr>
          <w:lang w:val="uk-UA"/>
        </w:rPr>
        <w:t xml:space="preserve">4. Сільському голові </w:t>
      </w:r>
      <w:proofErr w:type="spellStart"/>
      <w:r>
        <w:rPr>
          <w:lang w:val="uk-UA"/>
        </w:rPr>
        <w:t>Копєйченко</w:t>
      </w:r>
      <w:proofErr w:type="spellEnd"/>
      <w:r>
        <w:rPr>
          <w:lang w:val="uk-UA"/>
        </w:rPr>
        <w:t xml:space="preserve"> В.М. забезпечити виконання п.1 та п.2 даного рішення.</w:t>
      </w:r>
    </w:p>
    <w:p w:rsidR="00DE7C6F" w:rsidRDefault="00DE7C6F" w:rsidP="00DE7C6F">
      <w:pPr>
        <w:jc w:val="both"/>
        <w:rPr>
          <w:lang w:val="uk-UA"/>
        </w:rPr>
      </w:pPr>
      <w:r>
        <w:rPr>
          <w:lang w:val="uk-UA"/>
        </w:rPr>
        <w:lastRenderedPageBreak/>
        <w:t>5. 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  <w:r>
        <w:rPr>
          <w:lang w:val="uk-UA"/>
        </w:rPr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lang w:val="uk-UA"/>
        </w:rPr>
        <w:tab/>
        <w:t xml:space="preserve">           </w:t>
      </w:r>
      <w:proofErr w:type="spellStart"/>
      <w:r>
        <w:rPr>
          <w:lang w:val="uk-UA"/>
        </w:rPr>
        <w:t>В.М.Копєйченко</w:t>
      </w:r>
      <w:proofErr w:type="spellEnd"/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Pr="00DE7C6F" w:rsidRDefault="00DE7C6F" w:rsidP="00DE7C6F">
      <w:pPr>
        <w:rPr>
          <w:sz w:val="24"/>
          <w:szCs w:val="24"/>
          <w:lang w:val="uk-UA"/>
        </w:rPr>
      </w:pPr>
      <w:proofErr w:type="spellStart"/>
      <w:r w:rsidRPr="00DE7C6F">
        <w:rPr>
          <w:sz w:val="24"/>
          <w:szCs w:val="24"/>
          <w:lang w:val="uk-UA"/>
        </w:rPr>
        <w:t>Подала:Мосненко</w:t>
      </w:r>
      <w:proofErr w:type="spellEnd"/>
      <w:r w:rsidRPr="00DE7C6F">
        <w:rPr>
          <w:sz w:val="24"/>
          <w:szCs w:val="24"/>
          <w:lang w:val="uk-UA"/>
        </w:rPr>
        <w:t xml:space="preserve"> Н.</w:t>
      </w: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DE7C6F" w:rsidRDefault="00DE7C6F" w:rsidP="00DE7C6F">
      <w:pPr>
        <w:rPr>
          <w:lang w:val="uk-UA"/>
        </w:rPr>
      </w:pPr>
    </w:p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6F"/>
    <w:rsid w:val="005A5C76"/>
    <w:rsid w:val="005C1328"/>
    <w:rsid w:val="00D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customStyle="1" w:styleId="NoSpacing">
    <w:name w:val="No Spacing"/>
    <w:rsid w:val="00DE7C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C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C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customStyle="1" w:styleId="NoSpacing">
    <w:name w:val="No Spacing"/>
    <w:rsid w:val="00DE7C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C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C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2018-10-22T07:06:00Z</cp:lastPrinted>
  <dcterms:created xsi:type="dcterms:W3CDTF">2018-10-22T07:04:00Z</dcterms:created>
  <dcterms:modified xsi:type="dcterms:W3CDTF">2018-10-22T07:07:00Z</dcterms:modified>
</cp:coreProperties>
</file>